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07D" w:rsidRPr="005A376B" w:rsidRDefault="0061107D" w:rsidP="0061107D">
      <w:pPr>
        <w:pStyle w:val="1"/>
        <w:rPr>
          <w:lang w:val="en-US"/>
        </w:rPr>
      </w:pPr>
    </w:p>
    <w:p w:rsidR="0061107D" w:rsidRDefault="005B19F0">
      <w:pPr>
        <w:pStyle w:val="1"/>
        <w:ind w:left="2057"/>
        <w:jc w:val="center"/>
      </w:pPr>
      <w:r>
        <w:t xml:space="preserve">                            </w:t>
      </w:r>
    </w:p>
    <w:tbl>
      <w:tblPr>
        <w:tblW w:w="9747" w:type="dxa"/>
        <w:tblLook w:val="01E0"/>
      </w:tblPr>
      <w:tblGrid>
        <w:gridCol w:w="4644"/>
        <w:gridCol w:w="5103"/>
      </w:tblGrid>
      <w:tr w:rsidR="00835B7C" w:rsidRPr="003F7FD7" w:rsidTr="00646F87">
        <w:tc>
          <w:tcPr>
            <w:tcW w:w="4644" w:type="dxa"/>
            <w:shd w:val="clear" w:color="auto" w:fill="auto"/>
          </w:tcPr>
          <w:p w:rsidR="00835B7C" w:rsidRPr="003F7FD7" w:rsidRDefault="00835B7C" w:rsidP="00646F87">
            <w:pPr>
              <w:jc w:val="center"/>
              <w:rPr>
                <w:sz w:val="18"/>
                <w:szCs w:val="18"/>
                <w:lang w:val="en-US"/>
              </w:rPr>
            </w:pPr>
          </w:p>
          <w:p w:rsidR="00835B7C" w:rsidRPr="003F7FD7" w:rsidRDefault="0055738C" w:rsidP="00646F87">
            <w:pPr>
              <w:jc w:val="center"/>
              <w:rPr>
                <w:caps/>
                <w:szCs w:val="20"/>
              </w:rPr>
            </w:pPr>
            <w:r>
              <w:rPr>
                <w:noProof/>
                <w:sz w:val="20"/>
                <w:szCs w:val="20"/>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322775" w:rsidRPr="003F7FD7" w:rsidRDefault="00322775" w:rsidP="00322775">
            <w:pPr>
              <w:jc w:val="center"/>
              <w:rPr>
                <w:b/>
                <w:sz w:val="20"/>
                <w:szCs w:val="20"/>
              </w:rPr>
            </w:pPr>
            <w:r w:rsidRPr="003F7FD7">
              <w:rPr>
                <w:b/>
                <w:sz w:val="20"/>
                <w:szCs w:val="20"/>
              </w:rPr>
              <w:t>Управление образования</w:t>
            </w:r>
          </w:p>
          <w:p w:rsidR="00322775" w:rsidRPr="003F7FD7" w:rsidRDefault="00322775" w:rsidP="00322775">
            <w:pPr>
              <w:jc w:val="center"/>
              <w:rPr>
                <w:b/>
                <w:sz w:val="20"/>
                <w:szCs w:val="20"/>
              </w:rPr>
            </w:pPr>
            <w:r w:rsidRPr="003F7FD7">
              <w:rPr>
                <w:b/>
                <w:sz w:val="20"/>
                <w:szCs w:val="20"/>
              </w:rPr>
              <w:t>администрации</w:t>
            </w:r>
          </w:p>
          <w:p w:rsidR="00322775" w:rsidRPr="003F7FD7" w:rsidRDefault="00322775" w:rsidP="00322775">
            <w:pPr>
              <w:jc w:val="center"/>
              <w:rPr>
                <w:b/>
                <w:sz w:val="20"/>
                <w:szCs w:val="20"/>
              </w:rPr>
            </w:pPr>
            <w:r w:rsidRPr="003F7FD7">
              <w:rPr>
                <w:b/>
                <w:sz w:val="20"/>
                <w:szCs w:val="20"/>
              </w:rPr>
              <w:t xml:space="preserve">Промышленновского муниципального </w:t>
            </w:r>
            <w:r>
              <w:rPr>
                <w:b/>
                <w:sz w:val="20"/>
                <w:szCs w:val="20"/>
              </w:rPr>
              <w:t>округ</w:t>
            </w:r>
            <w:r w:rsidRPr="003F7FD7">
              <w:rPr>
                <w:b/>
                <w:sz w:val="20"/>
                <w:szCs w:val="20"/>
              </w:rPr>
              <w:t>а</w:t>
            </w:r>
          </w:p>
          <w:p w:rsidR="00322775" w:rsidRPr="003F7FD7" w:rsidRDefault="00322775" w:rsidP="00322775">
            <w:pPr>
              <w:jc w:val="center"/>
              <w:rPr>
                <w:sz w:val="20"/>
                <w:szCs w:val="20"/>
              </w:rPr>
            </w:pPr>
            <w:r w:rsidRPr="003F7FD7">
              <w:rPr>
                <w:sz w:val="20"/>
                <w:szCs w:val="20"/>
              </w:rPr>
              <w:t xml:space="preserve">ул. Коммунистическая, 23а, </w:t>
            </w:r>
          </w:p>
          <w:p w:rsidR="00322775" w:rsidRPr="003F7FD7" w:rsidRDefault="00322775" w:rsidP="00322775">
            <w:pPr>
              <w:jc w:val="center"/>
              <w:rPr>
                <w:sz w:val="20"/>
                <w:szCs w:val="20"/>
              </w:rPr>
            </w:pPr>
            <w:proofErr w:type="spellStart"/>
            <w:r w:rsidRPr="003F7FD7">
              <w:rPr>
                <w:sz w:val="20"/>
                <w:szCs w:val="20"/>
              </w:rPr>
              <w:t>пгт</w:t>
            </w:r>
            <w:proofErr w:type="spellEnd"/>
            <w:r w:rsidRPr="003F7FD7">
              <w:rPr>
                <w:sz w:val="20"/>
                <w:szCs w:val="20"/>
              </w:rPr>
              <w:t>. Промышленная,</w:t>
            </w:r>
          </w:p>
          <w:p w:rsidR="00322775" w:rsidRPr="003F7FD7" w:rsidRDefault="00322775" w:rsidP="00322775">
            <w:pPr>
              <w:jc w:val="center"/>
              <w:rPr>
                <w:sz w:val="20"/>
                <w:szCs w:val="20"/>
              </w:rPr>
            </w:pPr>
            <w:r w:rsidRPr="003F7FD7">
              <w:rPr>
                <w:sz w:val="20"/>
                <w:szCs w:val="20"/>
              </w:rPr>
              <w:t>Кемеровская область, 652380</w:t>
            </w:r>
          </w:p>
          <w:p w:rsidR="00322775" w:rsidRPr="00835B7C" w:rsidRDefault="00322775" w:rsidP="00322775">
            <w:pPr>
              <w:jc w:val="center"/>
              <w:rPr>
                <w:sz w:val="20"/>
                <w:szCs w:val="20"/>
              </w:rPr>
            </w:pPr>
            <w:r w:rsidRPr="00FC24EC">
              <w:rPr>
                <w:sz w:val="20"/>
                <w:szCs w:val="20"/>
              </w:rPr>
              <w:t>т</w:t>
            </w:r>
            <w:r w:rsidRPr="00835B7C">
              <w:rPr>
                <w:sz w:val="20"/>
                <w:szCs w:val="20"/>
              </w:rPr>
              <w:t xml:space="preserve">.(384 42) 7-42-16, </w:t>
            </w:r>
            <w:r w:rsidRPr="00FC24EC">
              <w:rPr>
                <w:sz w:val="20"/>
                <w:szCs w:val="20"/>
              </w:rPr>
              <w:t>факс</w:t>
            </w:r>
            <w:r w:rsidRPr="00835B7C">
              <w:rPr>
                <w:sz w:val="20"/>
                <w:szCs w:val="20"/>
              </w:rPr>
              <w:t xml:space="preserve"> (384 42) 7-44-94                                                                                        </w:t>
            </w:r>
            <w:r w:rsidRPr="00FC24EC">
              <w:rPr>
                <w:sz w:val="20"/>
                <w:szCs w:val="20"/>
                <w:lang w:val="en-US"/>
              </w:rPr>
              <w:t>E</w:t>
            </w:r>
            <w:r w:rsidRPr="00835B7C">
              <w:rPr>
                <w:sz w:val="20"/>
                <w:szCs w:val="20"/>
              </w:rPr>
              <w:t>-</w:t>
            </w:r>
            <w:r w:rsidRPr="00FC24EC">
              <w:rPr>
                <w:sz w:val="20"/>
                <w:szCs w:val="20"/>
                <w:lang w:val="en-US"/>
              </w:rPr>
              <w:t>mail</w:t>
            </w:r>
            <w:r w:rsidRPr="00835B7C">
              <w:rPr>
                <w:sz w:val="20"/>
                <w:szCs w:val="20"/>
              </w:rPr>
              <w:t xml:space="preserve">: </w:t>
            </w:r>
            <w:hyperlink r:id="rId6" w:history="1">
              <w:r w:rsidRPr="00FC24EC">
                <w:rPr>
                  <w:color w:val="0000FF"/>
                  <w:sz w:val="20"/>
                  <w:szCs w:val="20"/>
                  <w:lang w:val="en-US"/>
                </w:rPr>
                <w:t>prom</w:t>
              </w:r>
              <w:r w:rsidRPr="00835B7C">
                <w:rPr>
                  <w:color w:val="0000FF"/>
                  <w:sz w:val="20"/>
                  <w:szCs w:val="20"/>
                </w:rPr>
                <w:t>_</w:t>
              </w:r>
              <w:r w:rsidRPr="00FC24EC">
                <w:rPr>
                  <w:color w:val="0000FF"/>
                  <w:sz w:val="20"/>
                  <w:szCs w:val="20"/>
                  <w:lang w:val="en-US"/>
                </w:rPr>
                <w:t>uo</w:t>
              </w:r>
              <w:r w:rsidRPr="00835B7C">
                <w:rPr>
                  <w:color w:val="0000FF"/>
                  <w:sz w:val="20"/>
                  <w:szCs w:val="20"/>
                </w:rPr>
                <w:t>@</w:t>
              </w:r>
              <w:r w:rsidRPr="00FC24EC">
                <w:rPr>
                  <w:color w:val="0000FF"/>
                  <w:sz w:val="20"/>
                  <w:szCs w:val="20"/>
                  <w:lang w:val="en-US"/>
                </w:rPr>
                <w:t>mail</w:t>
              </w:r>
              <w:r w:rsidRPr="00835B7C">
                <w:rPr>
                  <w:color w:val="0000FF"/>
                  <w:sz w:val="20"/>
                  <w:szCs w:val="20"/>
                </w:rPr>
                <w:t>.</w:t>
              </w:r>
              <w:r w:rsidRPr="00FC24EC">
                <w:rPr>
                  <w:color w:val="0000FF"/>
                  <w:sz w:val="20"/>
                  <w:szCs w:val="20"/>
                  <w:lang w:val="en-US"/>
                </w:rPr>
                <w:t>ru</w:t>
              </w:r>
            </w:hyperlink>
            <w:r w:rsidRPr="00835B7C">
              <w:rPr>
                <w:sz w:val="20"/>
                <w:szCs w:val="20"/>
                <w:u w:val="single"/>
              </w:rPr>
              <w:t xml:space="preserve">  </w:t>
            </w:r>
            <w:r w:rsidRPr="00835B7C">
              <w:rPr>
                <w:sz w:val="20"/>
                <w:szCs w:val="20"/>
              </w:rPr>
              <w:t xml:space="preserve">      </w:t>
            </w:r>
          </w:p>
          <w:p w:rsidR="00322775" w:rsidRPr="00FC24EC" w:rsidRDefault="00322775" w:rsidP="00322775">
            <w:pPr>
              <w:jc w:val="center"/>
              <w:rPr>
                <w:sz w:val="20"/>
                <w:szCs w:val="20"/>
              </w:rPr>
            </w:pPr>
            <w:r w:rsidRPr="003F7FD7">
              <w:rPr>
                <w:sz w:val="20"/>
                <w:szCs w:val="20"/>
              </w:rPr>
              <w:t xml:space="preserve">Официальный </w:t>
            </w:r>
            <w:r w:rsidRPr="003F7FD7">
              <w:rPr>
                <w:sz w:val="20"/>
                <w:szCs w:val="20"/>
                <w:lang w:val="en-US"/>
              </w:rPr>
              <w:t>Web</w:t>
            </w:r>
            <w:r w:rsidRPr="003F7FD7">
              <w:rPr>
                <w:sz w:val="20"/>
                <w:szCs w:val="20"/>
              </w:rPr>
              <w:t xml:space="preserve">-сайт: </w:t>
            </w:r>
            <w:r w:rsidRPr="003A12B3">
              <w:rPr>
                <w:sz w:val="20"/>
                <w:szCs w:val="20"/>
                <w:u w:val="single"/>
                <w:lang w:val="en-US"/>
              </w:rPr>
              <w:t>http</w:t>
            </w:r>
            <w:r w:rsidRPr="003A12B3">
              <w:rPr>
                <w:sz w:val="20"/>
                <w:szCs w:val="20"/>
                <w:u w:val="single"/>
              </w:rPr>
              <w:t>://</w:t>
            </w:r>
            <w:proofErr w:type="spellStart"/>
            <w:r w:rsidR="004155CA" w:rsidRPr="00063131">
              <w:fldChar w:fldCharType="begin"/>
            </w:r>
            <w:r w:rsidRPr="00063131">
              <w:instrText>HYPERLINK "http://www.промобр"</w:instrText>
            </w:r>
            <w:r w:rsidR="004155CA" w:rsidRPr="00063131">
              <w:fldChar w:fldCharType="separate"/>
            </w:r>
            <w:r w:rsidRPr="003A12B3">
              <w:rPr>
                <w:color w:val="0000FF"/>
                <w:sz w:val="20"/>
                <w:szCs w:val="20"/>
                <w:u w:val="single"/>
              </w:rPr>
              <w:t>промобр</w:t>
            </w:r>
            <w:proofErr w:type="gramStart"/>
            <w:r w:rsidR="004155CA" w:rsidRPr="00063131">
              <w:fldChar w:fldCharType="end"/>
            </w:r>
            <w:r w:rsidRPr="003A12B3">
              <w:rPr>
                <w:color w:val="0000FF"/>
                <w:sz w:val="20"/>
                <w:szCs w:val="20"/>
                <w:u w:val="single"/>
              </w:rPr>
              <w:t>.</w:t>
            </w:r>
            <w:proofErr w:type="gramEnd"/>
            <w:r w:rsidRPr="003A12B3">
              <w:rPr>
                <w:color w:val="0000FF"/>
                <w:sz w:val="20"/>
                <w:szCs w:val="20"/>
                <w:u w:val="single"/>
              </w:rPr>
              <w:t>рф</w:t>
            </w:r>
            <w:proofErr w:type="spellEnd"/>
            <w:r w:rsidRPr="003A12B3">
              <w:rPr>
                <w:color w:val="0000FF"/>
                <w:sz w:val="20"/>
                <w:szCs w:val="20"/>
                <w:u w:val="single"/>
              </w:rPr>
              <w:t>/</w:t>
            </w:r>
          </w:p>
          <w:p w:rsidR="00322775" w:rsidRPr="003F7FD7" w:rsidRDefault="00322775" w:rsidP="00322775">
            <w:pPr>
              <w:jc w:val="center"/>
              <w:rPr>
                <w:sz w:val="20"/>
                <w:szCs w:val="20"/>
              </w:rPr>
            </w:pPr>
            <w:r w:rsidRPr="003F7FD7">
              <w:rPr>
                <w:sz w:val="20"/>
                <w:szCs w:val="20"/>
              </w:rPr>
              <w:t>От __</w:t>
            </w:r>
            <w:r w:rsidR="00AD1F79">
              <w:rPr>
                <w:sz w:val="20"/>
                <w:szCs w:val="20"/>
                <w:u w:val="single"/>
              </w:rPr>
              <w:t>20.04.2022</w:t>
            </w:r>
            <w:r w:rsidRPr="003F7FD7">
              <w:rPr>
                <w:sz w:val="20"/>
                <w:szCs w:val="20"/>
              </w:rPr>
              <w:t>_______  № __________________</w:t>
            </w:r>
          </w:p>
          <w:p w:rsidR="00835B7C" w:rsidRPr="00FC24EC" w:rsidRDefault="00322775" w:rsidP="00322775">
            <w:pPr>
              <w:jc w:val="center"/>
              <w:rPr>
                <w:sz w:val="20"/>
                <w:szCs w:val="20"/>
              </w:rPr>
            </w:pPr>
            <w:r w:rsidRPr="003F7FD7">
              <w:rPr>
                <w:sz w:val="20"/>
                <w:szCs w:val="20"/>
              </w:rPr>
              <w:t>на №  __________</w:t>
            </w:r>
            <w:r w:rsidRPr="00FC24EC">
              <w:rPr>
                <w:sz w:val="20"/>
                <w:szCs w:val="20"/>
              </w:rPr>
              <w:t>____</w:t>
            </w:r>
            <w:r w:rsidR="005E21D4">
              <w:rPr>
                <w:sz w:val="20"/>
                <w:szCs w:val="20"/>
              </w:rPr>
              <w:t xml:space="preserve">_ </w:t>
            </w:r>
            <w:r w:rsidRPr="003F7FD7">
              <w:rPr>
                <w:sz w:val="20"/>
                <w:szCs w:val="20"/>
              </w:rPr>
              <w:t>от</w:t>
            </w:r>
            <w:r w:rsidRPr="00FC24EC">
              <w:rPr>
                <w:sz w:val="20"/>
                <w:szCs w:val="20"/>
              </w:rPr>
              <w:t>___</w:t>
            </w:r>
            <w:r w:rsidRPr="003F7FD7">
              <w:rPr>
                <w:sz w:val="20"/>
                <w:szCs w:val="20"/>
              </w:rPr>
              <w:t>_________</w:t>
            </w:r>
            <w:r w:rsidRPr="00FC24EC">
              <w:rPr>
                <w:sz w:val="20"/>
                <w:szCs w:val="20"/>
              </w:rPr>
              <w:t>______</w:t>
            </w:r>
          </w:p>
          <w:p w:rsidR="00835B7C" w:rsidRPr="003F7FD7" w:rsidRDefault="00835B7C" w:rsidP="00646F87">
            <w:pPr>
              <w:jc w:val="center"/>
              <w:rPr>
                <w:sz w:val="18"/>
                <w:szCs w:val="20"/>
              </w:rPr>
            </w:pPr>
          </w:p>
        </w:tc>
        <w:tc>
          <w:tcPr>
            <w:tcW w:w="5103" w:type="dxa"/>
            <w:shd w:val="clear" w:color="auto" w:fill="auto"/>
          </w:tcPr>
          <w:p w:rsidR="00835B7C" w:rsidRDefault="00835B7C" w:rsidP="00646F87">
            <w:pPr>
              <w:ind w:right="33"/>
              <w:rPr>
                <w:szCs w:val="20"/>
              </w:rPr>
            </w:pPr>
          </w:p>
          <w:p w:rsidR="00835B7C" w:rsidRDefault="00835B7C" w:rsidP="00646F87">
            <w:pPr>
              <w:ind w:right="33"/>
              <w:rPr>
                <w:szCs w:val="20"/>
              </w:rPr>
            </w:pPr>
          </w:p>
          <w:p w:rsidR="00835B7C" w:rsidRPr="0006243F" w:rsidRDefault="00835B7C" w:rsidP="00646F87">
            <w:pPr>
              <w:ind w:right="33"/>
              <w:jc w:val="right"/>
              <w:rPr>
                <w:szCs w:val="20"/>
              </w:rPr>
            </w:pPr>
          </w:p>
          <w:p w:rsidR="00835B7C" w:rsidRDefault="00835B7C" w:rsidP="00646F87">
            <w:pPr>
              <w:widowControl w:val="0"/>
              <w:jc w:val="both"/>
            </w:pPr>
          </w:p>
          <w:p w:rsidR="00835B7C" w:rsidRPr="003F7FD7" w:rsidRDefault="00835B7C" w:rsidP="009549F0">
            <w:pPr>
              <w:widowControl w:val="0"/>
              <w:ind w:left="459"/>
              <w:jc w:val="both"/>
              <w:rPr>
                <w:i/>
                <w:szCs w:val="20"/>
              </w:rPr>
            </w:pPr>
          </w:p>
        </w:tc>
      </w:tr>
    </w:tbl>
    <w:p w:rsidR="003F030F" w:rsidRDefault="008D638E" w:rsidP="003F030F">
      <w:r>
        <w:t xml:space="preserve">                      </w:t>
      </w:r>
    </w:p>
    <w:p w:rsidR="005C47F8" w:rsidRDefault="009549F0" w:rsidP="005C47F8">
      <w:pPr>
        <w:rPr>
          <w:sz w:val="28"/>
          <w:szCs w:val="28"/>
        </w:rPr>
      </w:pPr>
      <w:r w:rsidRPr="005C47F8">
        <w:rPr>
          <w:sz w:val="28"/>
          <w:szCs w:val="28"/>
        </w:rPr>
        <w:t xml:space="preserve">                                                    </w:t>
      </w:r>
      <w:r w:rsidR="00FA4158" w:rsidRPr="005C47F8">
        <w:rPr>
          <w:sz w:val="28"/>
          <w:szCs w:val="28"/>
        </w:rPr>
        <w:t xml:space="preserve">  </w:t>
      </w:r>
      <w:r w:rsidR="005C47F8" w:rsidRPr="005C47F8">
        <w:rPr>
          <w:sz w:val="28"/>
          <w:szCs w:val="28"/>
        </w:rPr>
        <w:t>Уважаемые коллеги!</w:t>
      </w:r>
    </w:p>
    <w:p w:rsidR="005C47F8" w:rsidRDefault="005C47F8" w:rsidP="005C47F8">
      <w:pPr>
        <w:rPr>
          <w:sz w:val="28"/>
          <w:szCs w:val="28"/>
        </w:rPr>
      </w:pPr>
    </w:p>
    <w:p w:rsidR="003F030F" w:rsidRDefault="005C47F8" w:rsidP="00AD1F79">
      <w:pPr>
        <w:jc w:val="both"/>
        <w:rPr>
          <w:sz w:val="28"/>
          <w:szCs w:val="28"/>
        </w:rPr>
      </w:pPr>
      <w:r>
        <w:rPr>
          <w:sz w:val="28"/>
          <w:szCs w:val="28"/>
        </w:rPr>
        <w:t xml:space="preserve">             </w:t>
      </w:r>
      <w:r w:rsidRPr="005C47F8">
        <w:rPr>
          <w:sz w:val="28"/>
          <w:szCs w:val="28"/>
        </w:rPr>
        <w:t xml:space="preserve"> </w:t>
      </w:r>
      <w:r>
        <w:rPr>
          <w:sz w:val="28"/>
          <w:szCs w:val="28"/>
        </w:rPr>
        <w:t xml:space="preserve"> </w:t>
      </w:r>
      <w:r w:rsidR="00AD1F79">
        <w:rPr>
          <w:sz w:val="28"/>
          <w:szCs w:val="28"/>
        </w:rPr>
        <w:t xml:space="preserve">В преддверии проведения Единой недели иммунизации </w:t>
      </w:r>
      <w:proofErr w:type="spellStart"/>
      <w:r w:rsidR="00AD1F79">
        <w:rPr>
          <w:sz w:val="28"/>
          <w:szCs w:val="28"/>
        </w:rPr>
        <w:t>Роспотребнадзор</w:t>
      </w:r>
      <w:proofErr w:type="spellEnd"/>
      <w:r w:rsidR="00AD1F79">
        <w:rPr>
          <w:sz w:val="28"/>
          <w:szCs w:val="28"/>
        </w:rPr>
        <w:t xml:space="preserve"> организует функционирование Всероссийской «горячей линии» по </w:t>
      </w:r>
      <w:proofErr w:type="spellStart"/>
      <w:r w:rsidR="00AD1F79">
        <w:rPr>
          <w:sz w:val="28"/>
          <w:szCs w:val="28"/>
        </w:rPr>
        <w:t>вакцинопрофилактике</w:t>
      </w:r>
      <w:proofErr w:type="spellEnd"/>
      <w:r w:rsidR="00AD1F79">
        <w:rPr>
          <w:sz w:val="28"/>
          <w:szCs w:val="28"/>
        </w:rPr>
        <w:t>.</w:t>
      </w:r>
    </w:p>
    <w:p w:rsidR="00AD1F79" w:rsidRDefault="00AD1F79" w:rsidP="00AD1F79">
      <w:pPr>
        <w:jc w:val="both"/>
        <w:rPr>
          <w:sz w:val="28"/>
          <w:szCs w:val="28"/>
        </w:rPr>
      </w:pPr>
      <w:r>
        <w:rPr>
          <w:sz w:val="28"/>
          <w:szCs w:val="28"/>
        </w:rPr>
        <w:t xml:space="preserve">              С целью повышения грамотности населения Кемеровской области – Кузбасса по вопросам </w:t>
      </w:r>
      <w:proofErr w:type="spellStart"/>
      <w:r>
        <w:rPr>
          <w:sz w:val="28"/>
          <w:szCs w:val="28"/>
        </w:rPr>
        <w:t>вакцинопрофилактики</w:t>
      </w:r>
      <w:proofErr w:type="spellEnd"/>
      <w:r>
        <w:rPr>
          <w:sz w:val="28"/>
          <w:szCs w:val="28"/>
        </w:rPr>
        <w:t xml:space="preserve">, необходимо </w:t>
      </w:r>
      <w:proofErr w:type="spellStart"/>
      <w:r>
        <w:rPr>
          <w:sz w:val="28"/>
          <w:szCs w:val="28"/>
        </w:rPr>
        <w:t>проанонсировать</w:t>
      </w:r>
      <w:proofErr w:type="spellEnd"/>
      <w:r>
        <w:rPr>
          <w:sz w:val="28"/>
          <w:szCs w:val="28"/>
        </w:rPr>
        <w:t xml:space="preserve"> на официальных сайтах ваших учреждений следующую информацию:</w:t>
      </w:r>
    </w:p>
    <w:p w:rsidR="00AD1F79" w:rsidRDefault="00AD1F79" w:rsidP="00AD1F79">
      <w:pPr>
        <w:jc w:val="both"/>
        <w:rPr>
          <w:sz w:val="28"/>
          <w:szCs w:val="28"/>
        </w:rPr>
      </w:pPr>
      <w:r>
        <w:rPr>
          <w:sz w:val="28"/>
          <w:szCs w:val="28"/>
        </w:rPr>
        <w:t xml:space="preserve">              В рамках проведения Единой недели иммунизации с 18 по 29 апреля 2022 года в Управлении </w:t>
      </w:r>
      <w:proofErr w:type="spellStart"/>
      <w:r>
        <w:rPr>
          <w:sz w:val="28"/>
          <w:szCs w:val="28"/>
        </w:rPr>
        <w:t>Роспотребнадзора</w:t>
      </w:r>
      <w:proofErr w:type="spellEnd"/>
      <w:r>
        <w:rPr>
          <w:sz w:val="28"/>
          <w:szCs w:val="28"/>
        </w:rPr>
        <w:t xml:space="preserve"> по Кемеровской области – Кузбассу организована тематическая «горячая линия» и консультирование граждан по вопросам </w:t>
      </w:r>
      <w:proofErr w:type="spellStart"/>
      <w:r>
        <w:rPr>
          <w:sz w:val="28"/>
          <w:szCs w:val="28"/>
        </w:rPr>
        <w:t>вакцинопрофилактики</w:t>
      </w:r>
      <w:proofErr w:type="spellEnd"/>
      <w:r>
        <w:rPr>
          <w:sz w:val="28"/>
          <w:szCs w:val="28"/>
        </w:rPr>
        <w:t xml:space="preserve">. </w:t>
      </w:r>
    </w:p>
    <w:p w:rsidR="00AD1F79" w:rsidRPr="00281CB7" w:rsidRDefault="00AD1F79" w:rsidP="00AD1F79">
      <w:pPr>
        <w:jc w:val="both"/>
        <w:rPr>
          <w:sz w:val="28"/>
          <w:szCs w:val="28"/>
        </w:rPr>
      </w:pPr>
      <w:r>
        <w:rPr>
          <w:sz w:val="28"/>
          <w:szCs w:val="28"/>
        </w:rPr>
        <w:t xml:space="preserve">             На вопросы</w:t>
      </w:r>
      <w:r w:rsidR="00281CB7">
        <w:rPr>
          <w:sz w:val="28"/>
          <w:szCs w:val="28"/>
        </w:rPr>
        <w:t xml:space="preserve"> жителей и гостей области против кори, краснухи, эпидемического паротита, полиомиелита, пневмококковой и </w:t>
      </w:r>
      <w:proofErr w:type="spellStart"/>
      <w:r w:rsidR="00281CB7">
        <w:rPr>
          <w:sz w:val="28"/>
          <w:szCs w:val="28"/>
        </w:rPr>
        <w:t>гемофильной</w:t>
      </w:r>
      <w:proofErr w:type="spellEnd"/>
      <w:r w:rsidR="00281CB7">
        <w:rPr>
          <w:sz w:val="28"/>
          <w:szCs w:val="28"/>
        </w:rPr>
        <w:t xml:space="preserve"> инфекции, туберкулеза, дифтерии, коклюша и столбняка; иммунизации против клещевого вирусного энцефалита, </w:t>
      </w:r>
      <w:proofErr w:type="spellStart"/>
      <w:r w:rsidR="00281CB7">
        <w:rPr>
          <w:sz w:val="28"/>
          <w:szCs w:val="28"/>
        </w:rPr>
        <w:t>коронавирусной</w:t>
      </w:r>
      <w:proofErr w:type="spellEnd"/>
      <w:r w:rsidR="00281CB7">
        <w:rPr>
          <w:sz w:val="28"/>
          <w:szCs w:val="28"/>
        </w:rPr>
        <w:t xml:space="preserve"> инфекции (С</w:t>
      </w:r>
      <w:r w:rsidR="00281CB7">
        <w:rPr>
          <w:sz w:val="28"/>
          <w:szCs w:val="28"/>
          <w:lang w:val="en-US"/>
        </w:rPr>
        <w:t>OVID</w:t>
      </w:r>
      <w:r w:rsidR="00281CB7" w:rsidRPr="00281CB7">
        <w:rPr>
          <w:sz w:val="28"/>
          <w:szCs w:val="28"/>
        </w:rPr>
        <w:t xml:space="preserve">-19) </w:t>
      </w:r>
      <w:r w:rsidR="00281CB7">
        <w:rPr>
          <w:sz w:val="28"/>
          <w:szCs w:val="28"/>
        </w:rPr>
        <w:t xml:space="preserve">и прочим темам </w:t>
      </w:r>
      <w:proofErr w:type="spellStart"/>
      <w:r w:rsidR="00281CB7">
        <w:rPr>
          <w:sz w:val="28"/>
          <w:szCs w:val="28"/>
        </w:rPr>
        <w:t>вакцинопрофилактики</w:t>
      </w:r>
      <w:proofErr w:type="spellEnd"/>
      <w:r w:rsidR="00281CB7">
        <w:rPr>
          <w:sz w:val="28"/>
          <w:szCs w:val="28"/>
        </w:rPr>
        <w:t xml:space="preserve"> ответят специалисты отдела эпидемиологического надзора Управления</w:t>
      </w:r>
      <w:r w:rsidR="00281CB7" w:rsidRPr="00281CB7">
        <w:rPr>
          <w:sz w:val="28"/>
          <w:szCs w:val="28"/>
        </w:rPr>
        <w:t xml:space="preserve"> </w:t>
      </w:r>
      <w:proofErr w:type="spellStart"/>
      <w:r w:rsidR="00281CB7">
        <w:rPr>
          <w:sz w:val="28"/>
          <w:szCs w:val="28"/>
        </w:rPr>
        <w:t>Роспотребнадзора</w:t>
      </w:r>
      <w:proofErr w:type="spellEnd"/>
      <w:r w:rsidR="00281CB7">
        <w:rPr>
          <w:sz w:val="28"/>
          <w:szCs w:val="28"/>
        </w:rPr>
        <w:t xml:space="preserve"> по Кемеровской области – Кузбассу, ФБУЗ «Центр гигиены и эпидемиологии в Кемеровской области – Кузбассе» по телефонам: 8(3842) 36-73-18, 8(3842) 36-78-56, 8(3842) 36-68-46, 8(3842) 64-11-50. Звонки принимаются в рабочие дни с 8:00 до 12:30 и с 13:30 до 17:00 с понедельника по четверг, в пятницу до 15:00.</w:t>
      </w:r>
    </w:p>
    <w:p w:rsidR="005C47F8" w:rsidRDefault="005C47F8" w:rsidP="005C47F8">
      <w:pPr>
        <w:jc w:val="both"/>
        <w:rPr>
          <w:sz w:val="28"/>
          <w:szCs w:val="28"/>
        </w:rPr>
      </w:pPr>
    </w:p>
    <w:p w:rsidR="005C47F8" w:rsidRDefault="005C47F8" w:rsidP="005C47F8">
      <w:pPr>
        <w:jc w:val="both"/>
        <w:rPr>
          <w:sz w:val="28"/>
          <w:szCs w:val="28"/>
        </w:rPr>
      </w:pPr>
    </w:p>
    <w:p w:rsidR="003F030F" w:rsidRDefault="003F030F" w:rsidP="003F030F">
      <w:pPr>
        <w:rPr>
          <w:snapToGrid w:val="0"/>
          <w:color w:val="000000"/>
          <w:sz w:val="28"/>
        </w:rPr>
      </w:pPr>
      <w:r>
        <w:rPr>
          <w:snapToGrid w:val="0"/>
          <w:color w:val="000000"/>
          <w:sz w:val="28"/>
        </w:rPr>
        <w:t xml:space="preserve">                   </w:t>
      </w:r>
      <w:r w:rsidR="00DE5266">
        <w:rPr>
          <w:snapToGrid w:val="0"/>
          <w:color w:val="000000"/>
          <w:sz w:val="28"/>
        </w:rPr>
        <w:t xml:space="preserve">      И.о. н</w:t>
      </w:r>
      <w:r>
        <w:rPr>
          <w:snapToGrid w:val="0"/>
          <w:color w:val="000000"/>
          <w:sz w:val="28"/>
        </w:rPr>
        <w:t>ачальник</w:t>
      </w:r>
      <w:r w:rsidR="00DE5266">
        <w:rPr>
          <w:snapToGrid w:val="0"/>
          <w:color w:val="000000"/>
          <w:sz w:val="28"/>
        </w:rPr>
        <w:t>а</w:t>
      </w:r>
    </w:p>
    <w:p w:rsidR="003F030F" w:rsidRDefault="003F030F" w:rsidP="003F030F">
      <w:pPr>
        <w:rPr>
          <w:snapToGrid w:val="0"/>
          <w:color w:val="000000"/>
          <w:sz w:val="28"/>
        </w:rPr>
      </w:pPr>
      <w:r>
        <w:rPr>
          <w:snapToGrid w:val="0"/>
          <w:color w:val="000000"/>
          <w:sz w:val="28"/>
        </w:rPr>
        <w:t xml:space="preserve">Управления образования администрации                                </w:t>
      </w:r>
    </w:p>
    <w:p w:rsidR="003F030F" w:rsidRDefault="003F030F" w:rsidP="003F030F">
      <w:pPr>
        <w:rPr>
          <w:snapToGrid w:val="0"/>
          <w:color w:val="000000"/>
          <w:sz w:val="28"/>
        </w:rPr>
      </w:pPr>
      <w:r>
        <w:rPr>
          <w:snapToGrid w:val="0"/>
          <w:color w:val="000000"/>
          <w:sz w:val="28"/>
        </w:rPr>
        <w:t xml:space="preserve">Промышленновского муниципального </w:t>
      </w:r>
      <w:r w:rsidR="00DE5266">
        <w:rPr>
          <w:snapToGrid w:val="0"/>
          <w:color w:val="000000"/>
          <w:sz w:val="28"/>
        </w:rPr>
        <w:t>округ</w:t>
      </w:r>
      <w:r>
        <w:rPr>
          <w:snapToGrid w:val="0"/>
          <w:color w:val="000000"/>
          <w:sz w:val="28"/>
        </w:rPr>
        <w:t xml:space="preserve">а                     </w:t>
      </w:r>
      <w:r w:rsidR="00DE5266">
        <w:rPr>
          <w:snapToGrid w:val="0"/>
          <w:color w:val="000000"/>
          <w:sz w:val="28"/>
        </w:rPr>
        <w:t>Е.А. Пискунова</w:t>
      </w:r>
    </w:p>
    <w:p w:rsidR="005C47F8" w:rsidRDefault="005C47F8" w:rsidP="003F030F">
      <w:pPr>
        <w:rPr>
          <w:snapToGrid w:val="0"/>
          <w:color w:val="000000"/>
          <w:sz w:val="16"/>
          <w:szCs w:val="16"/>
        </w:rPr>
      </w:pPr>
    </w:p>
    <w:p w:rsidR="005C47F8" w:rsidRDefault="005C47F8" w:rsidP="003F030F">
      <w:pPr>
        <w:rPr>
          <w:snapToGrid w:val="0"/>
          <w:color w:val="000000"/>
          <w:sz w:val="16"/>
          <w:szCs w:val="16"/>
        </w:rPr>
      </w:pPr>
    </w:p>
    <w:p w:rsidR="003F030F" w:rsidRPr="00DE5266" w:rsidRDefault="003F030F" w:rsidP="003F030F">
      <w:pPr>
        <w:rPr>
          <w:snapToGrid w:val="0"/>
          <w:color w:val="000000"/>
          <w:sz w:val="20"/>
          <w:szCs w:val="20"/>
        </w:rPr>
      </w:pPr>
      <w:r w:rsidRPr="00DE5266">
        <w:rPr>
          <w:snapToGrid w:val="0"/>
          <w:color w:val="000000"/>
          <w:sz w:val="20"/>
          <w:szCs w:val="20"/>
        </w:rPr>
        <w:t>Исп. С.В. Бауэр</w:t>
      </w:r>
    </w:p>
    <w:p w:rsidR="00EA2731" w:rsidRPr="0055738C" w:rsidRDefault="003F030F" w:rsidP="00DE5266">
      <w:pPr>
        <w:tabs>
          <w:tab w:val="left" w:pos="2730"/>
        </w:tabs>
        <w:rPr>
          <w:snapToGrid w:val="0"/>
          <w:color w:val="000000"/>
          <w:sz w:val="20"/>
          <w:szCs w:val="20"/>
        </w:rPr>
      </w:pPr>
      <w:r w:rsidRPr="00DE5266">
        <w:rPr>
          <w:snapToGrid w:val="0"/>
          <w:color w:val="000000"/>
          <w:sz w:val="20"/>
          <w:szCs w:val="20"/>
        </w:rPr>
        <w:t>Тел. 74664</w:t>
      </w:r>
      <w:r w:rsidR="00DE5266">
        <w:rPr>
          <w:snapToGrid w:val="0"/>
          <w:color w:val="000000"/>
          <w:sz w:val="20"/>
          <w:szCs w:val="20"/>
        </w:rPr>
        <w:tab/>
      </w:r>
    </w:p>
    <w:sectPr w:rsidR="00EA2731" w:rsidRPr="0055738C" w:rsidSect="00664F92">
      <w:pgSz w:w="11906" w:h="16838" w:code="9"/>
      <w:pgMar w:top="567" w:right="1134"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00C9F"/>
    <w:multiLevelType w:val="hybridMultilevel"/>
    <w:tmpl w:val="93B40574"/>
    <w:lvl w:ilvl="0" w:tplc="70C0E562">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
    <w:nsid w:val="50661E03"/>
    <w:multiLevelType w:val="hybridMultilevel"/>
    <w:tmpl w:val="9FF4C9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87"/>
  <w:displayVerticalDrawingGridEvery w:val="2"/>
  <w:noPunctuationKerning/>
  <w:characterSpacingControl w:val="doNotCompress"/>
  <w:savePreviewPicture/>
  <w:compat/>
  <w:rsids>
    <w:rsidRoot w:val="004B35FF"/>
    <w:rsid w:val="00002F9E"/>
    <w:rsid w:val="000117C8"/>
    <w:rsid w:val="00030ED3"/>
    <w:rsid w:val="000358EE"/>
    <w:rsid w:val="00064A34"/>
    <w:rsid w:val="000669D2"/>
    <w:rsid w:val="00076B4A"/>
    <w:rsid w:val="00080320"/>
    <w:rsid w:val="00083DD0"/>
    <w:rsid w:val="000864CB"/>
    <w:rsid w:val="000C57DB"/>
    <w:rsid w:val="000C6508"/>
    <w:rsid w:val="000E0CDC"/>
    <w:rsid w:val="00123E3E"/>
    <w:rsid w:val="00154D56"/>
    <w:rsid w:val="0016743C"/>
    <w:rsid w:val="001738AB"/>
    <w:rsid w:val="001A2ABD"/>
    <w:rsid w:val="001C1B07"/>
    <w:rsid w:val="001D1256"/>
    <w:rsid w:val="001D1E93"/>
    <w:rsid w:val="001E4CD9"/>
    <w:rsid w:val="001F22B2"/>
    <w:rsid w:val="002164F8"/>
    <w:rsid w:val="00281CB7"/>
    <w:rsid w:val="002A1DB9"/>
    <w:rsid w:val="002C446F"/>
    <w:rsid w:val="002F39EE"/>
    <w:rsid w:val="00305FBD"/>
    <w:rsid w:val="00322775"/>
    <w:rsid w:val="00330EAF"/>
    <w:rsid w:val="003620CA"/>
    <w:rsid w:val="003A1C89"/>
    <w:rsid w:val="003F030F"/>
    <w:rsid w:val="003F3E24"/>
    <w:rsid w:val="004155CA"/>
    <w:rsid w:val="0043318F"/>
    <w:rsid w:val="00454839"/>
    <w:rsid w:val="00457617"/>
    <w:rsid w:val="0046377D"/>
    <w:rsid w:val="00490D04"/>
    <w:rsid w:val="004A345C"/>
    <w:rsid w:val="004B0713"/>
    <w:rsid w:val="004B35FF"/>
    <w:rsid w:val="004C066E"/>
    <w:rsid w:val="004C7B9C"/>
    <w:rsid w:val="00517040"/>
    <w:rsid w:val="00551592"/>
    <w:rsid w:val="0055504D"/>
    <w:rsid w:val="0055738C"/>
    <w:rsid w:val="005704AF"/>
    <w:rsid w:val="0057459B"/>
    <w:rsid w:val="00574890"/>
    <w:rsid w:val="005A376B"/>
    <w:rsid w:val="005B19F0"/>
    <w:rsid w:val="005B6904"/>
    <w:rsid w:val="005C47F8"/>
    <w:rsid w:val="005D45F2"/>
    <w:rsid w:val="005E21D4"/>
    <w:rsid w:val="00603D88"/>
    <w:rsid w:val="00610097"/>
    <w:rsid w:val="0061107D"/>
    <w:rsid w:val="00613E06"/>
    <w:rsid w:val="00621458"/>
    <w:rsid w:val="00621991"/>
    <w:rsid w:val="00646F87"/>
    <w:rsid w:val="00664F92"/>
    <w:rsid w:val="00671FF8"/>
    <w:rsid w:val="00682F78"/>
    <w:rsid w:val="00690684"/>
    <w:rsid w:val="0069264A"/>
    <w:rsid w:val="006927D8"/>
    <w:rsid w:val="006B6CAD"/>
    <w:rsid w:val="00715A78"/>
    <w:rsid w:val="0073137B"/>
    <w:rsid w:val="00744AE5"/>
    <w:rsid w:val="00772249"/>
    <w:rsid w:val="00777454"/>
    <w:rsid w:val="007A6635"/>
    <w:rsid w:val="007A750D"/>
    <w:rsid w:val="007C32A3"/>
    <w:rsid w:val="007C4D2C"/>
    <w:rsid w:val="00835B7C"/>
    <w:rsid w:val="008521E9"/>
    <w:rsid w:val="00874FBD"/>
    <w:rsid w:val="008B0BFB"/>
    <w:rsid w:val="008D638E"/>
    <w:rsid w:val="008F025B"/>
    <w:rsid w:val="0093367C"/>
    <w:rsid w:val="00933AF1"/>
    <w:rsid w:val="00941435"/>
    <w:rsid w:val="009549F0"/>
    <w:rsid w:val="009868C5"/>
    <w:rsid w:val="009A0ED4"/>
    <w:rsid w:val="009A5C01"/>
    <w:rsid w:val="009D7CDB"/>
    <w:rsid w:val="009E0931"/>
    <w:rsid w:val="00A20BCA"/>
    <w:rsid w:val="00A24C3C"/>
    <w:rsid w:val="00A52E28"/>
    <w:rsid w:val="00A7193C"/>
    <w:rsid w:val="00A8129D"/>
    <w:rsid w:val="00AC409D"/>
    <w:rsid w:val="00AC52A4"/>
    <w:rsid w:val="00AD1F79"/>
    <w:rsid w:val="00AD3C9F"/>
    <w:rsid w:val="00AD44D3"/>
    <w:rsid w:val="00B34900"/>
    <w:rsid w:val="00B71742"/>
    <w:rsid w:val="00B7219E"/>
    <w:rsid w:val="00BB1C79"/>
    <w:rsid w:val="00C20DAA"/>
    <w:rsid w:val="00C72212"/>
    <w:rsid w:val="00C83589"/>
    <w:rsid w:val="00CB0C86"/>
    <w:rsid w:val="00CC3899"/>
    <w:rsid w:val="00CD3D4E"/>
    <w:rsid w:val="00CE0778"/>
    <w:rsid w:val="00D25E23"/>
    <w:rsid w:val="00D47629"/>
    <w:rsid w:val="00DA5A76"/>
    <w:rsid w:val="00DE15D0"/>
    <w:rsid w:val="00DE5266"/>
    <w:rsid w:val="00DF14D3"/>
    <w:rsid w:val="00DF3F7D"/>
    <w:rsid w:val="00E00793"/>
    <w:rsid w:val="00E17307"/>
    <w:rsid w:val="00E42F37"/>
    <w:rsid w:val="00E568B7"/>
    <w:rsid w:val="00E93FAE"/>
    <w:rsid w:val="00E94C62"/>
    <w:rsid w:val="00E96228"/>
    <w:rsid w:val="00EA2731"/>
    <w:rsid w:val="00EB6031"/>
    <w:rsid w:val="00ED2405"/>
    <w:rsid w:val="00EF4CEB"/>
    <w:rsid w:val="00F13231"/>
    <w:rsid w:val="00F22C83"/>
    <w:rsid w:val="00F56E8C"/>
    <w:rsid w:val="00F83EB7"/>
    <w:rsid w:val="00FA0710"/>
    <w:rsid w:val="00FA4158"/>
    <w:rsid w:val="00FA6E35"/>
    <w:rsid w:val="00FC342E"/>
    <w:rsid w:val="00FC5A22"/>
    <w:rsid w:val="00FE68FC"/>
    <w:rsid w:val="00FF0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3EB7"/>
    <w:rPr>
      <w:sz w:val="24"/>
      <w:szCs w:val="24"/>
    </w:rPr>
  </w:style>
  <w:style w:type="paragraph" w:styleId="1">
    <w:name w:val="heading 1"/>
    <w:basedOn w:val="a"/>
    <w:next w:val="a"/>
    <w:qFormat/>
    <w:rsid w:val="00F83EB7"/>
    <w:pPr>
      <w:keepNext/>
      <w:outlineLvl w:val="0"/>
    </w:pPr>
    <w:rPr>
      <w:sz w:val="28"/>
    </w:rPr>
  </w:style>
  <w:style w:type="paragraph" w:styleId="2">
    <w:name w:val="heading 2"/>
    <w:basedOn w:val="a"/>
    <w:next w:val="a"/>
    <w:qFormat/>
    <w:rsid w:val="00F83EB7"/>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35FF"/>
    <w:pPr>
      <w:jc w:val="both"/>
    </w:pPr>
    <w:rPr>
      <w:sz w:val="28"/>
    </w:rPr>
  </w:style>
  <w:style w:type="paragraph" w:customStyle="1" w:styleId="BodySingle">
    <w:name w:val="Body Single"/>
    <w:link w:val="BodySingle0"/>
    <w:rsid w:val="005B19F0"/>
    <w:pPr>
      <w:widowControl w:val="0"/>
      <w:snapToGrid w:val="0"/>
    </w:pPr>
    <w:rPr>
      <w:color w:val="000000"/>
      <w:sz w:val="28"/>
    </w:rPr>
  </w:style>
  <w:style w:type="paragraph" w:customStyle="1" w:styleId="TableText">
    <w:name w:val="Table Text"/>
    <w:rsid w:val="005B19F0"/>
    <w:pPr>
      <w:widowControl w:val="0"/>
      <w:snapToGrid w:val="0"/>
      <w:jc w:val="center"/>
    </w:pPr>
    <w:rPr>
      <w:color w:val="000000"/>
      <w:sz w:val="24"/>
    </w:rPr>
  </w:style>
  <w:style w:type="table" w:styleId="a5">
    <w:name w:val="Table Grid"/>
    <w:basedOn w:val="a1"/>
    <w:rsid w:val="00C72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603D88"/>
    <w:rPr>
      <w:rFonts w:ascii="Tahoma" w:hAnsi="Tahoma" w:cs="Tahoma"/>
      <w:sz w:val="16"/>
      <w:szCs w:val="16"/>
    </w:rPr>
  </w:style>
  <w:style w:type="character" w:styleId="a7">
    <w:name w:val="Hyperlink"/>
    <w:unhideWhenUsed/>
    <w:rsid w:val="00835B7C"/>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549F0"/>
    <w:pPr>
      <w:spacing w:before="100" w:beforeAutospacing="1" w:after="100" w:afterAutospacing="1"/>
    </w:pPr>
    <w:rPr>
      <w:rFonts w:ascii="Tahoma" w:hAnsi="Tahoma"/>
      <w:sz w:val="20"/>
      <w:szCs w:val="20"/>
      <w:lang w:val="en-US" w:eastAsia="en-US"/>
    </w:rPr>
  </w:style>
  <w:style w:type="character" w:customStyle="1" w:styleId="a4">
    <w:name w:val="Основной текст Знак"/>
    <w:basedOn w:val="a0"/>
    <w:link w:val="a3"/>
    <w:locked/>
    <w:rsid w:val="009549F0"/>
    <w:rPr>
      <w:sz w:val="28"/>
      <w:szCs w:val="24"/>
      <w:lang w:val="ru-RU" w:eastAsia="ru-RU" w:bidi="ar-SA"/>
    </w:rPr>
  </w:style>
  <w:style w:type="character" w:customStyle="1" w:styleId="BodySingle0">
    <w:name w:val="Body Single Знак"/>
    <w:basedOn w:val="a0"/>
    <w:link w:val="BodySingle"/>
    <w:locked/>
    <w:rsid w:val="00C20DAA"/>
    <w:rPr>
      <w:color w:val="000000"/>
      <w:sz w:val="28"/>
      <w:lang w:val="ru-RU" w:eastAsia="ru-RU" w:bidi="ar-SA"/>
    </w:rPr>
  </w:style>
  <w:style w:type="character" w:styleId="a8">
    <w:name w:val="FollowedHyperlink"/>
    <w:basedOn w:val="a0"/>
    <w:rsid w:val="00744AE5"/>
    <w:rPr>
      <w:color w:val="800080" w:themeColor="followedHyperlink"/>
      <w:u w:val="single"/>
    </w:rPr>
  </w:style>
  <w:style w:type="paragraph" w:customStyle="1" w:styleId="ConsPlusNormal">
    <w:name w:val="ConsPlusNormal"/>
    <w:rsid w:val="003F030F"/>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44840945">
      <w:bodyDiv w:val="1"/>
      <w:marLeft w:val="0"/>
      <w:marRight w:val="0"/>
      <w:marTop w:val="0"/>
      <w:marBottom w:val="0"/>
      <w:divBdr>
        <w:top w:val="none" w:sz="0" w:space="0" w:color="auto"/>
        <w:left w:val="none" w:sz="0" w:space="0" w:color="auto"/>
        <w:bottom w:val="none" w:sz="0" w:space="0" w:color="auto"/>
        <w:right w:val="none" w:sz="0" w:space="0" w:color="auto"/>
      </w:divBdr>
    </w:div>
    <w:div w:id="159008628">
      <w:bodyDiv w:val="1"/>
      <w:marLeft w:val="0"/>
      <w:marRight w:val="0"/>
      <w:marTop w:val="0"/>
      <w:marBottom w:val="0"/>
      <w:divBdr>
        <w:top w:val="none" w:sz="0" w:space="0" w:color="auto"/>
        <w:left w:val="none" w:sz="0" w:space="0" w:color="auto"/>
        <w:bottom w:val="none" w:sz="0" w:space="0" w:color="auto"/>
        <w:right w:val="none" w:sz="0" w:space="0" w:color="auto"/>
      </w:divBdr>
    </w:div>
    <w:div w:id="350228426">
      <w:bodyDiv w:val="1"/>
      <w:marLeft w:val="0"/>
      <w:marRight w:val="0"/>
      <w:marTop w:val="0"/>
      <w:marBottom w:val="0"/>
      <w:divBdr>
        <w:top w:val="none" w:sz="0" w:space="0" w:color="auto"/>
        <w:left w:val="none" w:sz="0" w:space="0" w:color="auto"/>
        <w:bottom w:val="none" w:sz="0" w:space="0" w:color="auto"/>
        <w:right w:val="none" w:sz="0" w:space="0" w:color="auto"/>
      </w:divBdr>
    </w:div>
    <w:div w:id="545947291">
      <w:bodyDiv w:val="1"/>
      <w:marLeft w:val="0"/>
      <w:marRight w:val="0"/>
      <w:marTop w:val="0"/>
      <w:marBottom w:val="0"/>
      <w:divBdr>
        <w:top w:val="none" w:sz="0" w:space="0" w:color="auto"/>
        <w:left w:val="none" w:sz="0" w:space="0" w:color="auto"/>
        <w:bottom w:val="none" w:sz="0" w:space="0" w:color="auto"/>
        <w:right w:val="none" w:sz="0" w:space="0" w:color="auto"/>
      </w:divBdr>
    </w:div>
    <w:div w:id="19560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m_uo@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Управление образования</Company>
  <LinksUpToDate>false</LinksUpToDate>
  <CharactersWithSpaces>2190</CharactersWithSpaces>
  <SharedDoc>false</SharedDoc>
  <HLinks>
    <vt:vector size="12" baseType="variant">
      <vt:variant>
        <vt:i4>3604607</vt:i4>
      </vt:variant>
      <vt:variant>
        <vt:i4>3</vt:i4>
      </vt:variant>
      <vt:variant>
        <vt:i4>0</vt:i4>
      </vt:variant>
      <vt:variant>
        <vt:i4>5</vt:i4>
      </vt:variant>
      <vt:variant>
        <vt:lpwstr>http://www.prom-uo.ucoz.ru/</vt:lpwstr>
      </vt:variant>
      <vt:variant>
        <vt:lpwstr/>
      </vt:variant>
      <vt:variant>
        <vt:i4>1179679</vt:i4>
      </vt:variant>
      <vt:variant>
        <vt:i4>0</vt:i4>
      </vt:variant>
      <vt:variant>
        <vt:i4>0</vt:i4>
      </vt:variant>
      <vt:variant>
        <vt:i4>5</vt:i4>
      </vt:variant>
      <vt:variant>
        <vt:lpwstr>mailto:prom_uo@mail.ru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SV107kab</cp:lastModifiedBy>
  <cp:revision>2</cp:revision>
  <cp:lastPrinted>2020-09-16T08:59:00Z</cp:lastPrinted>
  <dcterms:created xsi:type="dcterms:W3CDTF">2022-04-20T01:41:00Z</dcterms:created>
  <dcterms:modified xsi:type="dcterms:W3CDTF">2022-04-20T01:41:00Z</dcterms:modified>
</cp:coreProperties>
</file>